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32" w:rsidRDefault="00CC2180" w:rsidP="00A84FE7">
      <w:pPr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Default="00757C76" w:rsidP="00CC2180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sz w:val="40"/>
          <w:szCs w:val="48"/>
        </w:rPr>
        <w:t xml:space="preserve">ARS </w:t>
      </w:r>
      <w:r>
        <w:rPr>
          <w:rFonts w:ascii="Verdana" w:hAnsi="Verdana" w:hint="eastAsia"/>
          <w:b/>
          <w:sz w:val="40"/>
          <w:szCs w:val="48"/>
        </w:rPr>
        <w:t>Protein</w:t>
      </w:r>
      <w:r w:rsidR="00D7535F" w:rsidRPr="00D7535F">
        <w:rPr>
          <w:rFonts w:ascii="Verdana" w:hAnsi="Verdana" w:hint="eastAsia"/>
          <w:b/>
          <w:sz w:val="40"/>
          <w:szCs w:val="48"/>
        </w:rPr>
        <w:t xml:space="preserve"> </w:t>
      </w:r>
      <w:r w:rsidR="002C6D32">
        <w:rPr>
          <w:rFonts w:ascii="Verdana" w:hAnsi="Verdana" w:hint="eastAsia"/>
          <w:b/>
          <w:sz w:val="40"/>
          <w:szCs w:val="48"/>
        </w:rPr>
        <w:t>Application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2521"/>
        <w:tblW w:w="4684" w:type="pct"/>
        <w:tblLook w:val="04A0"/>
      </w:tblPr>
      <w:tblGrid>
        <w:gridCol w:w="3247"/>
        <w:gridCol w:w="2815"/>
        <w:gridCol w:w="709"/>
        <w:gridCol w:w="2561"/>
      </w:tblGrid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7E07BB" w:rsidRDefault="00A84FE7" w:rsidP="00A84FE7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박지현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박민철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박사님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의약바이오컨버젼스연구단</w:t>
            </w:r>
            <w:proofErr w:type="spellEnd"/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의약바이오컨버젼스연구단</w:t>
            </w:r>
            <w:proofErr w:type="spellEnd"/>
          </w:p>
        </w:tc>
      </w:tr>
      <w:tr w:rsidR="00A84FE7" w:rsidRPr="000D5AF7" w:rsidTr="00156D4E">
        <w:trPr>
          <w:cantSplit/>
          <w:trHeight w:hRule="exact" w:val="835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융기원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9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실험실</w:t>
            </w:r>
          </w:p>
        </w:tc>
      </w:tr>
      <w:tr w:rsidR="00187F71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187F71" w:rsidRPr="00971E0F" w:rsidRDefault="00187F71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508" w:type="pct"/>
            <w:vAlign w:val="center"/>
          </w:tcPr>
          <w:p w:rsidR="00187F71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chp1</w:t>
            </w:r>
            <w:r>
              <w:rPr>
                <w:rFonts w:ascii="Verdana" w:eastAsia="굴림" w:hAnsi="Verdana" w:hint="eastAsia"/>
                <w:sz w:val="22"/>
              </w:rPr>
              <w:t>3@snu.ac.kr</w:t>
            </w:r>
          </w:p>
        </w:tc>
        <w:tc>
          <w:tcPr>
            <w:tcW w:w="380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372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BC2603">
              <w:rPr>
                <w:rFonts w:ascii="Verdana" w:eastAsia="굴림" w:hAnsi="Verdana" w:hint="eastAsia"/>
                <w:sz w:val="22"/>
              </w:rPr>
              <w:t>6592-3399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AIMP2-DX2, TRX tag only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156D4E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Catalog Number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PCP22-HTN, PCP25-HTN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BC2603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156D4E">
              <w:rPr>
                <w:rFonts w:ascii="Verdana" w:eastAsia="굴림" w:hAnsi="Verdana" w:hint="eastAsia"/>
                <w:sz w:val="22"/>
              </w:rPr>
              <w:t>5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BC2603">
              <w:rPr>
                <w:rFonts w:ascii="Verdana" w:eastAsia="굴림" w:hAnsi="Verdana" w:hint="eastAsia"/>
                <w:sz w:val="22"/>
              </w:rPr>
              <w:t>01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BC2603">
              <w:rPr>
                <w:rFonts w:ascii="Verdana" w:eastAsia="굴림" w:hAnsi="Verdana" w:hint="eastAsia"/>
                <w:sz w:val="22"/>
              </w:rPr>
              <w:t>14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BC2603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156D4E">
              <w:rPr>
                <w:rFonts w:ascii="Verdana" w:eastAsia="굴림" w:hAnsi="Verdana" w:hint="eastAsia"/>
                <w:sz w:val="22"/>
              </w:rPr>
              <w:t>5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BC2603">
              <w:rPr>
                <w:rFonts w:ascii="Verdana" w:eastAsia="굴림" w:hAnsi="Verdana" w:hint="eastAsia"/>
                <w:sz w:val="22"/>
              </w:rPr>
              <w:t>01</w:t>
            </w:r>
            <w:r w:rsidR="00BC2603">
              <w:rPr>
                <w:rFonts w:ascii="Verdana" w:eastAsia="굴림" w:hAnsi="Verdana"/>
                <w:sz w:val="22"/>
              </w:rPr>
              <w:t>-</w:t>
            </w:r>
            <w:r w:rsidR="00BC2603">
              <w:rPr>
                <w:rFonts w:ascii="Verdana" w:eastAsia="굴림" w:hAnsi="Verdana" w:hint="eastAsia"/>
                <w:sz w:val="22"/>
              </w:rPr>
              <w:t>14</w:t>
            </w:r>
          </w:p>
        </w:tc>
      </w:tr>
      <w:tr w:rsidR="00A84FE7" w:rsidRPr="000D5AF7" w:rsidTr="00156D4E">
        <w:trPr>
          <w:cantSplit/>
          <w:trHeight w:val="3479"/>
        </w:trPr>
        <w:tc>
          <w:tcPr>
            <w:tcW w:w="1740" w:type="pct"/>
            <w:vAlign w:val="center"/>
          </w:tcPr>
          <w:p w:rsidR="00A84FE7" w:rsidRDefault="00A84FE7" w:rsidP="00156D4E">
            <w:pPr>
              <w:spacing w:line="360" w:lineRule="auto"/>
              <w:jc w:val="center"/>
              <w:rPr>
                <w:rFonts w:ascii="Verdana" w:eastAsia="굴림" w:hAnsi="굴림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  <w:p w:rsidR="00A84FE7" w:rsidRPr="000D5AF7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A84FE7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Pr="00D7535F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Default="00A84FE7" w:rsidP="00A84FE7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A84FE7" w:rsidRDefault="00A84FE7" w:rsidP="00A84FE7">
      <w:r>
        <w:rPr>
          <w:rFonts w:hint="eastAsia"/>
        </w:rPr>
        <w:t xml:space="preserve">Protein Preparation &amp; Purification Team </w:t>
      </w:r>
    </w:p>
    <w:p w:rsidR="00A84FE7" w:rsidRDefault="00A84FE7" w:rsidP="00A84FE7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A84FE7" w:rsidRDefault="00A84FE7" w:rsidP="00A84FE7">
      <w:r>
        <w:rPr>
          <w:rFonts w:hint="eastAsia"/>
        </w:rPr>
        <w:t xml:space="preserve">E. </w:t>
      </w:r>
      <w:hyperlink r:id="rId7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A84FE7" w:rsidRDefault="00A84FE7" w:rsidP="00A84FE7">
      <w:r>
        <w:rPr>
          <w:rFonts w:hint="eastAsia"/>
        </w:rPr>
        <w:t>8F.B-dong Advanced Institutes of Convergence Technology,</w:t>
      </w:r>
    </w:p>
    <w:p w:rsidR="003708FF" w:rsidRDefault="00A84FE7" w:rsidP="00A84FE7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3708FF" w:rsidSect="00A84FE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41" w:rsidRDefault="00A62841" w:rsidP="005A1014">
      <w:r>
        <w:separator/>
      </w:r>
    </w:p>
  </w:endnote>
  <w:endnote w:type="continuationSeparator" w:id="0">
    <w:p w:rsidR="00A62841" w:rsidRDefault="00A62841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41" w:rsidRDefault="00A62841" w:rsidP="005A1014">
      <w:r>
        <w:separator/>
      </w:r>
    </w:p>
  </w:footnote>
  <w:footnote w:type="continuationSeparator" w:id="0">
    <w:p w:rsidR="00A62841" w:rsidRDefault="00A62841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7519E"/>
    <w:rsid w:val="00085F27"/>
    <w:rsid w:val="000D5AF7"/>
    <w:rsid w:val="00156D4E"/>
    <w:rsid w:val="001832BA"/>
    <w:rsid w:val="00187F71"/>
    <w:rsid w:val="0026679E"/>
    <w:rsid w:val="002C6D32"/>
    <w:rsid w:val="003708FF"/>
    <w:rsid w:val="0039198D"/>
    <w:rsid w:val="003945C0"/>
    <w:rsid w:val="004468D0"/>
    <w:rsid w:val="004A7AEA"/>
    <w:rsid w:val="004C0924"/>
    <w:rsid w:val="005A1014"/>
    <w:rsid w:val="005C4E3D"/>
    <w:rsid w:val="00662A63"/>
    <w:rsid w:val="006E2C0B"/>
    <w:rsid w:val="007565DA"/>
    <w:rsid w:val="0075660B"/>
    <w:rsid w:val="00757C76"/>
    <w:rsid w:val="007E07BB"/>
    <w:rsid w:val="008C32C6"/>
    <w:rsid w:val="00922920"/>
    <w:rsid w:val="00971E0F"/>
    <w:rsid w:val="0098159D"/>
    <w:rsid w:val="00A62841"/>
    <w:rsid w:val="00A84FE7"/>
    <w:rsid w:val="00A85AB0"/>
    <w:rsid w:val="00BC2603"/>
    <w:rsid w:val="00C24A01"/>
    <w:rsid w:val="00C34C07"/>
    <w:rsid w:val="00C55913"/>
    <w:rsid w:val="00CC2180"/>
    <w:rsid w:val="00CD4C83"/>
    <w:rsid w:val="00D7535F"/>
    <w:rsid w:val="00E25E0B"/>
    <w:rsid w:val="00E4629D"/>
    <w:rsid w:val="00E5051C"/>
    <w:rsid w:val="00E91097"/>
    <w:rsid w:val="00EE1659"/>
    <w:rsid w:val="00F31286"/>
    <w:rsid w:val="00F3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조제영</cp:lastModifiedBy>
  <cp:revision>2</cp:revision>
  <dcterms:created xsi:type="dcterms:W3CDTF">2015-01-14T05:56:00Z</dcterms:created>
  <dcterms:modified xsi:type="dcterms:W3CDTF">2015-01-14T05:56:00Z</dcterms:modified>
</cp:coreProperties>
</file>